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6C5" w:rsidRDefault="003C26C5" w:rsidP="003C26C5">
      <w:pPr>
        <w:pStyle w:val="Title"/>
      </w:pPr>
      <w:r w:rsidRPr="003C26C5">
        <w:t>Literacy At</w:t>
      </w:r>
      <w:r>
        <w:t>tainment: Historical Resources</w:t>
      </w:r>
    </w:p>
    <w:p w:rsidR="00781464" w:rsidRDefault="00781464" w:rsidP="00781464">
      <w:pPr>
        <w:pStyle w:val="Heading1"/>
      </w:pPr>
      <w:bookmarkStart w:id="0" w:name="_Toc535932476"/>
      <w:r>
        <w:t>The Revised Code</w:t>
      </w:r>
      <w:bookmarkEnd w:id="0"/>
    </w:p>
    <w:p w:rsidR="0082039A" w:rsidRDefault="0082039A" w:rsidP="0082039A">
      <w:pPr>
        <w:rPr>
          <w:lang w:eastAsia="en-GB"/>
        </w:rPr>
      </w:pPr>
    </w:p>
    <w:p w:rsidR="0082039A" w:rsidRPr="0082039A" w:rsidRDefault="0082039A" w:rsidP="0082039A">
      <w:pPr>
        <w:rPr>
          <w:b/>
          <w:bCs/>
          <w:lang w:eastAsia="en-GB"/>
        </w:rPr>
      </w:pPr>
      <w:r w:rsidRPr="0082039A">
        <w:rPr>
          <w:rStyle w:val="Hyperlink"/>
          <w:noProof/>
          <w:lang w:eastAsia="en-GB"/>
        </w:rPr>
        <w:drawing>
          <wp:anchor distT="57150" distB="57150" distL="57150" distR="57150" simplePos="0" relativeHeight="251659776" behindDoc="0" locked="0" layoutInCell="1" allowOverlap="0">
            <wp:simplePos x="0" y="0"/>
            <wp:positionH relativeFrom="margin">
              <wp:align>right</wp:align>
            </wp:positionH>
            <wp:positionV relativeFrom="paragraph">
              <wp:posOffset>2116</wp:posOffset>
            </wp:positionV>
            <wp:extent cx="1171575" cy="1790700"/>
            <wp:effectExtent l="0" t="0" r="9525" b="0"/>
            <wp:wrapSquare wrapText="bothSides"/>
            <wp:docPr id="20" name="Picture 20" descr="http://lgimages.s3.amazonaws.com/data/imagemanager/46812/accounts_and_papers.jpg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lgimages.s3.amazonaws.com/data/imagemanager/46812/accounts_and_papers.jpg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039A">
        <w:rPr>
          <w:b/>
          <w:bCs/>
          <w:lang w:eastAsia="en-GB"/>
        </w:rPr>
        <w:t xml:space="preserve">1. The Revised Code </w:t>
      </w:r>
    </w:p>
    <w:p w:rsidR="0082039A" w:rsidRDefault="00164653" w:rsidP="0082039A">
      <w:pPr>
        <w:rPr>
          <w:lang w:eastAsia="en-GB"/>
        </w:rPr>
      </w:pPr>
      <w:hyperlink r:id="rId10" w:anchor="v=onepage&amp;q&amp;f=false" w:tgtFrame="_blank" w:history="1"/>
      <w:r w:rsidR="0082039A" w:rsidRPr="0082039A">
        <w:rPr>
          <w:lang w:eastAsia="en-GB"/>
        </w:rPr>
        <w:t xml:space="preserve">In July 1861, just before the parliamentary recess, </w:t>
      </w:r>
      <w:hyperlink r:id="rId11" w:tgtFrame="_blank" w:history="1">
        <w:r w:rsidR="0082039A" w:rsidRPr="0082039A">
          <w:rPr>
            <w:rStyle w:val="Hyperlink"/>
            <w:lang w:eastAsia="en-GB"/>
          </w:rPr>
          <w:t>Robert Lowe</w:t>
        </w:r>
      </w:hyperlink>
      <w:r w:rsidR="0082039A" w:rsidRPr="0082039A">
        <w:rPr>
          <w:lang w:eastAsia="en-GB"/>
        </w:rPr>
        <w:t>, then Vice President of the Committee of Council on Education, laid a Revised Code before parliament.</w:t>
      </w:r>
      <w:r w:rsidR="0082039A">
        <w:rPr>
          <w:lang w:eastAsia="en-GB"/>
        </w:rPr>
        <w:t xml:space="preserve"> </w:t>
      </w:r>
      <w:r w:rsidR="0082039A" w:rsidRPr="0082039A">
        <w:rPr>
          <w:lang w:eastAsia="en-GB"/>
        </w:rPr>
        <w:t>Building on a previous synthesis of all the regulations that governed schools in receipt of government grants, the Revised Code also introduced without debate a new means of paying schools:</w:t>
      </w:r>
      <w:r w:rsidR="0082039A">
        <w:rPr>
          <w:lang w:eastAsia="en-GB"/>
        </w:rPr>
        <w:t xml:space="preserve"> </w:t>
      </w:r>
      <w:r w:rsidR="0082039A" w:rsidRPr="0082039A">
        <w:rPr>
          <w:lang w:eastAsia="en-GB"/>
        </w:rPr>
        <w:t>Payment by results.</w:t>
      </w:r>
      <w:r w:rsidR="0082039A">
        <w:rPr>
          <w:lang w:eastAsia="en-GB"/>
        </w:rPr>
        <w:t xml:space="preserve"> </w:t>
      </w:r>
      <w:r w:rsidR="0082039A" w:rsidRPr="0082039A">
        <w:rPr>
          <w:lang w:eastAsia="en-GB"/>
        </w:rPr>
        <w:t>In the autumn, as the likely consequences of the change to the funding regime became more widely known, public opposition mounted.</w:t>
      </w:r>
      <w:r w:rsidR="0082039A">
        <w:rPr>
          <w:lang w:eastAsia="en-GB"/>
        </w:rPr>
        <w:t xml:space="preserve"> </w:t>
      </w:r>
      <w:r w:rsidR="0082039A" w:rsidRPr="0082039A">
        <w:rPr>
          <w:lang w:eastAsia="en-GB"/>
        </w:rPr>
        <w:t xml:space="preserve">In </w:t>
      </w:r>
      <w:proofErr w:type="gramStart"/>
      <w:r w:rsidR="0082039A" w:rsidRPr="0082039A">
        <w:rPr>
          <w:lang w:eastAsia="en-GB"/>
        </w:rPr>
        <w:t>Spring</w:t>
      </w:r>
      <w:proofErr w:type="gramEnd"/>
      <w:r w:rsidR="0082039A" w:rsidRPr="0082039A">
        <w:rPr>
          <w:lang w:eastAsia="en-GB"/>
        </w:rPr>
        <w:t xml:space="preserve"> 1862 a series of parliamentary debates led to modifications in Lowe's original proposals.</w:t>
      </w:r>
      <w:r w:rsidR="0082039A">
        <w:rPr>
          <w:lang w:eastAsia="en-GB"/>
        </w:rPr>
        <w:t xml:space="preserve"> </w:t>
      </w:r>
      <w:r w:rsidR="0082039A" w:rsidRPr="0082039A">
        <w:rPr>
          <w:lang w:eastAsia="en-GB"/>
        </w:rPr>
        <w:t xml:space="preserve">The debates in parliament can be tracked via the </w:t>
      </w:r>
      <w:hyperlink r:id="rId12" w:tgtFrame="_blank" w:history="1">
        <w:r w:rsidR="0082039A" w:rsidRPr="0082039A">
          <w:rPr>
            <w:rStyle w:val="Hyperlink"/>
            <w:lang w:eastAsia="en-GB"/>
          </w:rPr>
          <w:t>Hansard-Millbank digital record</w:t>
        </w:r>
      </w:hyperlink>
      <w:r w:rsidR="0082039A" w:rsidRPr="0082039A">
        <w:rPr>
          <w:lang w:eastAsia="en-GB"/>
        </w:rPr>
        <w:t>.</w:t>
      </w:r>
    </w:p>
    <w:p w:rsidR="0082039A" w:rsidRPr="0082039A" w:rsidRDefault="0082039A" w:rsidP="0082039A">
      <w:pPr>
        <w:rPr>
          <w:lang w:eastAsia="en-GB"/>
        </w:rPr>
      </w:pPr>
    </w:p>
    <w:p w:rsidR="0082039A" w:rsidRDefault="0082039A" w:rsidP="0082039A">
      <w:pPr>
        <w:rPr>
          <w:lang w:eastAsia="en-GB"/>
        </w:rPr>
      </w:pPr>
      <w:r w:rsidRPr="0082039A">
        <w:rPr>
          <w:lang w:eastAsia="en-GB"/>
        </w:rPr>
        <w:t>See also the resources in the </w:t>
      </w:r>
      <w:hyperlink r:id="rId13" w:history="1">
        <w:r w:rsidRPr="0082039A">
          <w:rPr>
            <w:rStyle w:val="Hyperlink"/>
            <w:lang w:eastAsia="en-GB"/>
          </w:rPr>
          <w:t>Library</w:t>
        </w:r>
      </w:hyperlink>
      <w:r w:rsidRPr="0082039A">
        <w:rPr>
          <w:lang w:eastAsia="en-GB"/>
        </w:rPr>
        <w:t xml:space="preserve">, including the </w:t>
      </w:r>
      <w:hyperlink r:id="rId14" w:tgtFrame="_self" w:history="1">
        <w:r w:rsidRPr="0082039A">
          <w:rPr>
            <w:rStyle w:val="Hyperlink"/>
            <w:lang w:eastAsia="en-GB"/>
          </w:rPr>
          <w:t>Revised Code</w:t>
        </w:r>
      </w:hyperlink>
      <w:r w:rsidRPr="0082039A">
        <w:rPr>
          <w:lang w:eastAsia="en-GB"/>
        </w:rPr>
        <w:t>.</w:t>
      </w:r>
    </w:p>
    <w:p w:rsidR="0082039A" w:rsidRDefault="0082039A" w:rsidP="0082039A">
      <w:pPr>
        <w:rPr>
          <w:lang w:eastAsia="en-GB"/>
        </w:rPr>
      </w:pPr>
    </w:p>
    <w:p w:rsidR="0082039A" w:rsidRDefault="0082039A" w:rsidP="0082039A">
      <w:pPr>
        <w:rPr>
          <w:lang w:eastAsia="en-GB"/>
        </w:rPr>
      </w:pPr>
    </w:p>
    <w:p w:rsidR="0082039A" w:rsidRPr="0082039A" w:rsidRDefault="0082039A" w:rsidP="0082039A">
      <w:pPr>
        <w:rPr>
          <w:b/>
          <w:bCs/>
          <w:lang w:eastAsia="en-GB"/>
        </w:rPr>
      </w:pPr>
      <w:r w:rsidRPr="0082039A">
        <w:rPr>
          <w:rStyle w:val="Hyperlink"/>
          <w:noProof/>
          <w:lang w:eastAsia="en-GB"/>
        </w:rPr>
        <w:drawing>
          <wp:anchor distT="57150" distB="57150" distL="57150" distR="57150" simplePos="0" relativeHeight="251661824" behindDoc="0" locked="0" layoutInCell="1" allowOverlap="0" wp14:anchorId="698EEB83" wp14:editId="2AEDDDA7">
            <wp:simplePos x="0" y="0"/>
            <wp:positionH relativeFrom="margin">
              <wp:align>right</wp:align>
            </wp:positionH>
            <wp:positionV relativeFrom="paragraph">
              <wp:posOffset>13405</wp:posOffset>
            </wp:positionV>
            <wp:extent cx="1171575" cy="1790700"/>
            <wp:effectExtent l="0" t="0" r="9525" b="0"/>
            <wp:wrapSquare wrapText="bothSides"/>
            <wp:docPr id="18" name="Picture 18" descr="http://lgimages.s3.amazonaws.com/data/imagemanager/46812/accounts_and_papers.jpg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lgimages.s3.amazonaws.com/data/imagemanager/46812/accounts_and_papers.jpg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039A">
        <w:rPr>
          <w:b/>
          <w:bCs/>
          <w:lang w:eastAsia="en-GB"/>
        </w:rPr>
        <w:t xml:space="preserve">2. The Memorialists </w:t>
      </w:r>
    </w:p>
    <w:p w:rsidR="0082039A" w:rsidRPr="0082039A" w:rsidRDefault="00164653" w:rsidP="0082039A">
      <w:pPr>
        <w:rPr>
          <w:lang w:eastAsia="en-GB"/>
        </w:rPr>
      </w:pPr>
      <w:hyperlink r:id="rId15" w:anchor="v=onepage&amp;q&amp;f=false" w:tgtFrame="_blank" w:history="1"/>
      <w:r w:rsidR="0082039A" w:rsidRPr="0082039A">
        <w:rPr>
          <w:lang w:eastAsia="en-GB"/>
        </w:rPr>
        <w:t>Many of those most closely involved in running schools through the voluntary sector organised petitions against the Revised Code.</w:t>
      </w:r>
      <w:r w:rsidR="0082039A">
        <w:rPr>
          <w:lang w:eastAsia="en-GB"/>
        </w:rPr>
        <w:t xml:space="preserve"> </w:t>
      </w:r>
      <w:r w:rsidR="0082039A" w:rsidRPr="0082039A">
        <w:rPr>
          <w:lang w:eastAsia="en-GB"/>
        </w:rPr>
        <w:t xml:space="preserve">During the </w:t>
      </w:r>
      <w:bookmarkStart w:id="1" w:name="_GoBack"/>
      <w:bookmarkEnd w:id="1"/>
      <w:r w:rsidR="0082039A" w:rsidRPr="0082039A">
        <w:rPr>
          <w:lang w:eastAsia="en-GB"/>
        </w:rPr>
        <w:t>parliamentary debate the government was forced to agree to publish all the petitions, known as memorials, in the parliamentary papers.</w:t>
      </w:r>
      <w:r w:rsidR="0082039A">
        <w:rPr>
          <w:lang w:eastAsia="en-GB"/>
        </w:rPr>
        <w:t xml:space="preserve"> </w:t>
      </w:r>
      <w:r w:rsidR="0082039A" w:rsidRPr="0082039A">
        <w:rPr>
          <w:lang w:eastAsia="en-GB"/>
        </w:rPr>
        <w:t xml:space="preserve">These can be found in the </w:t>
      </w:r>
      <w:hyperlink r:id="rId16" w:tgtFrame="_blank" w:history="1">
        <w:r w:rsidR="0082039A" w:rsidRPr="0082039A">
          <w:rPr>
            <w:rStyle w:val="Hyperlink"/>
            <w:lang w:eastAsia="en-GB"/>
          </w:rPr>
          <w:t>House of Commons Parliamentary Papers</w:t>
        </w:r>
      </w:hyperlink>
      <w:r w:rsidR="0082039A" w:rsidRPr="0082039A">
        <w:rPr>
          <w:lang w:eastAsia="en-GB"/>
        </w:rPr>
        <w:t>. </w:t>
      </w:r>
    </w:p>
    <w:p w:rsidR="0082039A" w:rsidRPr="0082039A" w:rsidRDefault="0082039A" w:rsidP="0082039A">
      <w:pPr>
        <w:rPr>
          <w:lang w:eastAsia="en-GB"/>
        </w:rPr>
      </w:pPr>
      <w:r w:rsidRPr="0082039A">
        <w:rPr>
          <w:lang w:eastAsia="en-GB"/>
        </w:rPr>
        <w:t xml:space="preserve">The </w:t>
      </w:r>
      <w:proofErr w:type="spellStart"/>
      <w:r w:rsidRPr="0082039A">
        <w:rPr>
          <w:lang w:eastAsia="en-GB"/>
        </w:rPr>
        <w:t>Newsam</w:t>
      </w:r>
      <w:proofErr w:type="spellEnd"/>
      <w:r w:rsidRPr="0082039A">
        <w:rPr>
          <w:lang w:eastAsia="en-GB"/>
        </w:rPr>
        <w:t xml:space="preserve"> Library has a collection of official documents pertaining to the Revised Code - see </w:t>
      </w:r>
      <w:hyperlink r:id="rId17" w:tgtFrame="_blank" w:history="1">
        <w:r w:rsidRPr="0082039A">
          <w:rPr>
            <w:rStyle w:val="Hyperlink"/>
            <w:lang w:eastAsia="en-GB"/>
          </w:rPr>
          <w:t>Library Catalogue</w:t>
        </w:r>
      </w:hyperlink>
      <w:r w:rsidRPr="0082039A">
        <w:rPr>
          <w:lang w:eastAsia="en-GB"/>
        </w:rPr>
        <w:t xml:space="preserve"> for relevant holdings.</w:t>
      </w:r>
    </w:p>
    <w:p w:rsidR="0082039A" w:rsidRPr="0082039A" w:rsidRDefault="0082039A" w:rsidP="0082039A">
      <w:pPr>
        <w:rPr>
          <w:lang w:eastAsia="en-GB"/>
        </w:rPr>
      </w:pPr>
    </w:p>
    <w:p w:rsidR="0082039A" w:rsidRDefault="0082039A" w:rsidP="0082039A"/>
    <w:p w:rsidR="0082039A" w:rsidRPr="0082039A" w:rsidRDefault="0082039A" w:rsidP="0082039A">
      <w:pPr>
        <w:rPr>
          <w:rFonts w:eastAsia="Times New Roman"/>
          <w:color w:val="2E74B5" w:themeColor="accent1" w:themeShade="BF"/>
          <w:sz w:val="32"/>
          <w:szCs w:val="32"/>
          <w:lang w:eastAsia="en-GB"/>
        </w:rPr>
      </w:pPr>
      <w:r w:rsidRPr="0082039A">
        <w:rPr>
          <w:rStyle w:val="Hyperlink"/>
          <w:noProof/>
          <w:lang w:eastAsia="en-GB"/>
        </w:rPr>
        <w:drawing>
          <wp:anchor distT="57150" distB="57150" distL="57150" distR="57150" simplePos="0" relativeHeight="251660800" behindDoc="0" locked="0" layoutInCell="1" allowOverlap="0">
            <wp:simplePos x="0" y="0"/>
            <wp:positionH relativeFrom="margin">
              <wp:align>left</wp:align>
            </wp:positionH>
            <wp:positionV relativeFrom="paragraph">
              <wp:posOffset>6844</wp:posOffset>
            </wp:positionV>
            <wp:extent cx="1171575" cy="1790700"/>
            <wp:effectExtent l="0" t="0" r="9525" b="0"/>
            <wp:wrapSquare wrapText="bothSides"/>
            <wp:docPr id="19" name="Picture 19" descr="http://lgimages.s3.amazonaws.com/data/imagemanager/46812/revised_code.jpg">
              <a:hlinkClick xmlns:a="http://schemas.openxmlformats.org/drawingml/2006/main" r:id="rId1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lgimages.s3.amazonaws.com/data/imagemanager/46812/revised_code.jpg">
                      <a:hlinkClick r:id="rId1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039A">
        <w:rPr>
          <w:b/>
          <w:bCs/>
          <w:lang w:eastAsia="en-GB"/>
        </w:rPr>
        <w:t xml:space="preserve">3. Pedagogy and Pamphleteering </w:t>
      </w:r>
    </w:p>
    <w:p w:rsidR="0082039A" w:rsidRDefault="00164653" w:rsidP="0082039A">
      <w:pPr>
        <w:rPr>
          <w:lang w:eastAsia="en-GB"/>
        </w:rPr>
      </w:pPr>
      <w:hyperlink r:id="rId20" w:anchor="v=twopage&amp;q&amp;f=false" w:tgtFrame="_blank" w:history="1"/>
      <w:r w:rsidR="0082039A" w:rsidRPr="0082039A">
        <w:rPr>
          <w:lang w:eastAsia="en-GB"/>
        </w:rPr>
        <w:t>Some of the leading educationalists of the day were opposed to Lowe's policy of "Payment by Results", on pedagogical grounds.</w:t>
      </w:r>
      <w:r w:rsidR="0082039A">
        <w:rPr>
          <w:lang w:eastAsia="en-GB"/>
        </w:rPr>
        <w:t xml:space="preserve"> </w:t>
      </w:r>
      <w:r w:rsidR="0082039A" w:rsidRPr="0082039A">
        <w:rPr>
          <w:lang w:eastAsia="en-GB"/>
        </w:rPr>
        <w:t>They argued that Lowe had ignored the conditions in which most schools operated.</w:t>
      </w:r>
      <w:r w:rsidR="0082039A">
        <w:rPr>
          <w:lang w:eastAsia="en-GB"/>
        </w:rPr>
        <w:t xml:space="preserve"> </w:t>
      </w:r>
      <w:r w:rsidR="0082039A" w:rsidRPr="0082039A">
        <w:rPr>
          <w:lang w:eastAsia="en-GB"/>
        </w:rPr>
        <w:t xml:space="preserve">This contribution to the debate was written by John </w:t>
      </w:r>
      <w:proofErr w:type="spellStart"/>
      <w:r w:rsidR="0082039A" w:rsidRPr="0082039A">
        <w:rPr>
          <w:lang w:eastAsia="en-GB"/>
        </w:rPr>
        <w:t>Menet</w:t>
      </w:r>
      <w:proofErr w:type="spellEnd"/>
      <w:r w:rsidR="0082039A" w:rsidRPr="0082039A">
        <w:rPr>
          <w:lang w:eastAsia="en-GB"/>
        </w:rPr>
        <w:t> and published in pamphlet form.</w:t>
      </w:r>
      <w:r w:rsidR="0082039A">
        <w:rPr>
          <w:lang w:eastAsia="en-GB"/>
        </w:rPr>
        <w:t xml:space="preserve"> </w:t>
      </w:r>
      <w:r w:rsidR="0082039A" w:rsidRPr="0082039A">
        <w:rPr>
          <w:lang w:eastAsia="en-GB"/>
        </w:rPr>
        <w:t>It is possible to find collections of these materials bound together to preserve them for future reference.</w:t>
      </w:r>
      <w:r w:rsidR="00781464">
        <w:rPr>
          <w:lang w:eastAsia="en-GB"/>
        </w:rPr>
        <w:t xml:space="preserve"> </w:t>
      </w:r>
      <w:r w:rsidR="0082039A" w:rsidRPr="0082039A">
        <w:rPr>
          <w:lang w:eastAsia="en-GB"/>
        </w:rPr>
        <w:t>The Robert Quick Memorial Collection at</w:t>
      </w:r>
      <w:r w:rsidR="0082039A">
        <w:rPr>
          <w:lang w:eastAsia="en-GB"/>
        </w:rPr>
        <w:t xml:space="preserve"> </w:t>
      </w:r>
      <w:hyperlink r:id="rId21" w:tgtFrame="_blank" w:history="1">
        <w:r w:rsidR="0082039A" w:rsidRPr="0082039A">
          <w:rPr>
            <w:rStyle w:val="Hyperlink"/>
            <w:lang w:eastAsia="en-GB"/>
          </w:rPr>
          <w:t>Senate House Library</w:t>
        </w:r>
      </w:hyperlink>
      <w:r w:rsidR="0082039A" w:rsidRPr="0082039A">
        <w:rPr>
          <w:lang w:eastAsia="en-GB"/>
        </w:rPr>
        <w:t> is a good source for these materials which show the range of arguments mounted at this time.</w:t>
      </w:r>
      <w:r w:rsidR="0082039A">
        <w:rPr>
          <w:lang w:eastAsia="en-GB"/>
        </w:rPr>
        <w:t xml:space="preserve"> </w:t>
      </w:r>
      <w:r w:rsidR="0082039A" w:rsidRPr="0082039A">
        <w:rPr>
          <w:lang w:eastAsia="en-GB"/>
        </w:rPr>
        <w:t xml:space="preserve">Relevant resources in the Library can be found </w:t>
      </w:r>
      <w:hyperlink r:id="rId22" w:tgtFrame="_blank" w:history="1">
        <w:r w:rsidR="0082039A" w:rsidRPr="0082039A">
          <w:rPr>
            <w:rStyle w:val="Hyperlink"/>
            <w:lang w:eastAsia="en-GB"/>
          </w:rPr>
          <w:t>here</w:t>
        </w:r>
      </w:hyperlink>
      <w:r w:rsidR="0082039A" w:rsidRPr="0082039A">
        <w:rPr>
          <w:lang w:eastAsia="en-GB"/>
        </w:rPr>
        <w:t>.</w:t>
      </w:r>
    </w:p>
    <w:p w:rsidR="0082039A" w:rsidRDefault="0082039A" w:rsidP="0082039A">
      <w:pPr>
        <w:rPr>
          <w:lang w:eastAsia="en-GB"/>
        </w:rPr>
      </w:pPr>
    </w:p>
    <w:p w:rsidR="0082039A" w:rsidRPr="0082039A" w:rsidRDefault="0082039A" w:rsidP="0082039A">
      <w:pPr>
        <w:rPr>
          <w:lang w:eastAsia="en-GB"/>
        </w:rPr>
      </w:pPr>
    </w:p>
    <w:p w:rsidR="00781464" w:rsidRDefault="00781464"/>
    <w:sectPr w:rsidR="00781464">
      <w:headerReference w:type="default" r:id="rId23"/>
      <w:footerReference w:type="default" r:id="rId2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653" w:rsidRDefault="00164653" w:rsidP="00164653">
      <w:r>
        <w:separator/>
      </w:r>
    </w:p>
  </w:endnote>
  <w:endnote w:type="continuationSeparator" w:id="0">
    <w:p w:rsidR="00164653" w:rsidRDefault="00164653" w:rsidP="00164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653" w:rsidRPr="00D851DA" w:rsidRDefault="00164653" w:rsidP="00164653">
    <w:pPr>
      <w:rPr>
        <w:sz w:val="20"/>
      </w:rPr>
    </w:pPr>
  </w:p>
  <w:p w:rsidR="00164653" w:rsidRPr="00164653" w:rsidRDefault="00164653">
    <w:pPr>
      <w:pStyle w:val="Footer"/>
      <w:rPr>
        <w:sz w:val="20"/>
      </w:rPr>
    </w:pPr>
    <w:r w:rsidRPr="00D851DA">
      <w:rPr>
        <w:noProof/>
        <w:color w:val="7F7F7F" w:themeColor="text1" w:themeTint="80"/>
        <w:sz w:val="20"/>
        <w:lang w:eastAsia="en-GB"/>
      </w:rPr>
      <w:drawing>
        <wp:anchor distT="0" distB="0" distL="114300" distR="114300" simplePos="0" relativeHeight="251659264" behindDoc="0" locked="0" layoutInCell="1" allowOverlap="1" wp14:anchorId="021165ED" wp14:editId="707FEEDD">
          <wp:simplePos x="0" y="0"/>
          <wp:positionH relativeFrom="margin">
            <wp:align>left</wp:align>
          </wp:positionH>
          <wp:positionV relativeFrom="paragraph">
            <wp:posOffset>12065</wp:posOffset>
          </wp:positionV>
          <wp:extent cx="904875" cy="317500"/>
          <wp:effectExtent l="0" t="0" r="9525" b="6350"/>
          <wp:wrapSquare wrapText="bothSides"/>
          <wp:docPr id="30" name="Picture 30" descr="C:\Users\uczcyog\AppData\Local\Microsoft\Windows\INetCache\Content.Word\by-s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uczcyog\AppData\Local\Microsoft\Windows\INetCache\Content.Word\by-s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31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851DA">
      <w:rPr>
        <w:color w:val="7F7F7F" w:themeColor="text1" w:themeTint="80"/>
        <w:sz w:val="20"/>
      </w:rPr>
      <w:t>Attribution-</w:t>
    </w:r>
    <w:proofErr w:type="spellStart"/>
    <w:r w:rsidRPr="00D851DA">
      <w:rPr>
        <w:color w:val="7F7F7F" w:themeColor="text1" w:themeTint="80"/>
        <w:sz w:val="20"/>
      </w:rPr>
      <w:t>ShareAlike</w:t>
    </w:r>
    <w:proofErr w:type="spellEnd"/>
    <w:r w:rsidRPr="00D851DA">
      <w:rPr>
        <w:color w:val="7F7F7F" w:themeColor="text1" w:themeTint="80"/>
        <w:sz w:val="20"/>
      </w:rPr>
      <w:t xml:space="preserve"> 4.0 International (CC BY-SA 4.0) </w:t>
    </w:r>
    <w:hyperlink r:id="rId2" w:history="1">
      <w:r w:rsidRPr="00D851DA">
        <w:rPr>
          <w:rStyle w:val="Hyperlink"/>
          <w:sz w:val="20"/>
        </w:rPr>
        <w:t>https://</w:t>
      </w:r>
      <w:r w:rsidRPr="00D851DA">
        <w:rPr>
          <w:sz w:val="20"/>
        </w:rPr>
        <w:t xml:space="preserve"> </w:t>
      </w:r>
      <w:r w:rsidRPr="00D851DA">
        <w:rPr>
          <w:rStyle w:val="Hyperlink"/>
          <w:sz w:val="20"/>
        </w:rPr>
        <w:t>creativecommons.org/licenses/by-</w:t>
      </w:r>
      <w:proofErr w:type="spellStart"/>
      <w:r w:rsidRPr="00D851DA">
        <w:rPr>
          <w:rStyle w:val="Hyperlink"/>
          <w:sz w:val="20"/>
        </w:rPr>
        <w:t>sa</w:t>
      </w:r>
      <w:proofErr w:type="spellEnd"/>
      <w:r w:rsidRPr="00D851DA">
        <w:rPr>
          <w:rStyle w:val="Hyperlink"/>
          <w:sz w:val="20"/>
        </w:rPr>
        <w:t>/4.0/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653" w:rsidRDefault="00164653" w:rsidP="00164653">
      <w:r>
        <w:separator/>
      </w:r>
    </w:p>
  </w:footnote>
  <w:footnote w:type="continuationSeparator" w:id="0">
    <w:p w:rsidR="00164653" w:rsidRDefault="00164653" w:rsidP="00164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653" w:rsidRPr="00164653" w:rsidRDefault="00164653" w:rsidP="00164653">
    <w:pPr>
      <w:rPr>
        <w:color w:val="7F7F7F" w:themeColor="text1" w:themeTint="80"/>
        <w:sz w:val="20"/>
        <w:lang w:eastAsia="en-GB"/>
      </w:rPr>
    </w:pPr>
    <w:r w:rsidRPr="00D851DA">
      <w:rPr>
        <w:color w:val="7F7F7F" w:themeColor="text1" w:themeTint="80"/>
        <w:sz w:val="20"/>
      </w:rPr>
      <w:t xml:space="preserve">Recommended citation (Harvard): Bhimani, N. (2019). </w:t>
    </w:r>
    <w:r w:rsidRPr="00D851DA">
      <w:rPr>
        <w:i/>
        <w:color w:val="7F7F7F" w:themeColor="text1" w:themeTint="80"/>
        <w:sz w:val="20"/>
      </w:rPr>
      <w:t>Literacy Attainment: Historical Resources</w:t>
    </w:r>
    <w:r w:rsidRPr="00D851DA">
      <w:rPr>
        <w:color w:val="7F7F7F" w:themeColor="text1" w:themeTint="80"/>
        <w:sz w:val="20"/>
      </w:rPr>
      <w:t xml:space="preserve">. [OER] </w:t>
    </w:r>
    <w:r w:rsidRPr="00D851DA">
      <w:rPr>
        <w:color w:val="7F7F7F" w:themeColor="text1" w:themeTint="80"/>
        <w:sz w:val="20"/>
        <w:lang w:eastAsia="en-GB"/>
      </w:rPr>
      <w:t>University College London, OER repository. London. URI: https://open-education-repository.ucl.ac.uk/id/eprint/224.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9D571F"/>
    <w:multiLevelType w:val="multilevel"/>
    <w:tmpl w:val="18944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6C5"/>
    <w:rsid w:val="000072F0"/>
    <w:rsid w:val="000F410B"/>
    <w:rsid w:val="0010094F"/>
    <w:rsid w:val="00164653"/>
    <w:rsid w:val="00184344"/>
    <w:rsid w:val="002D120C"/>
    <w:rsid w:val="003C26C5"/>
    <w:rsid w:val="00513FC0"/>
    <w:rsid w:val="005F5362"/>
    <w:rsid w:val="00635E14"/>
    <w:rsid w:val="00781464"/>
    <w:rsid w:val="007A212F"/>
    <w:rsid w:val="0082039A"/>
    <w:rsid w:val="00A20AFE"/>
    <w:rsid w:val="00B46739"/>
    <w:rsid w:val="00DB1F5C"/>
    <w:rsid w:val="00E1410E"/>
    <w:rsid w:val="00F6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19C36"/>
  <w15:chartTrackingRefBased/>
  <w15:docId w15:val="{C61A1AA1-A71F-4C81-B324-B686AC2A5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5E14"/>
    <w:rPr>
      <w:rFonts w:ascii="Garamond" w:hAnsi="Garamond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094F"/>
    <w:pPr>
      <w:keepNext/>
      <w:keepLines/>
      <w:spacing w:before="240"/>
      <w:outlineLvl w:val="0"/>
    </w:pPr>
    <w:rPr>
      <w:rFonts w:eastAsia="Times New Roman"/>
      <w:color w:val="2E74B5" w:themeColor="accent1" w:themeShade="BF"/>
      <w:sz w:val="32"/>
      <w:szCs w:val="32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5E14"/>
    <w:pPr>
      <w:keepNext/>
      <w:keepLines/>
      <w:spacing w:before="4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C26C5"/>
    <w:pPr>
      <w:outlineLvl w:val="2"/>
    </w:pPr>
    <w:rPr>
      <w:b/>
      <w:bCs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0094F"/>
    <w:pPr>
      <w:contextualSpacing/>
    </w:pPr>
    <w:rPr>
      <w:rFonts w:eastAsia="Times New Roman"/>
      <w:spacing w:val="-10"/>
      <w:kern w:val="28"/>
      <w:sz w:val="56"/>
      <w:szCs w:val="56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10094F"/>
    <w:rPr>
      <w:rFonts w:eastAsia="Times New Roman"/>
      <w:spacing w:val="-10"/>
      <w:kern w:val="28"/>
      <w:sz w:val="56"/>
      <w:szCs w:val="56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10094F"/>
    <w:rPr>
      <w:rFonts w:eastAsia="Times New Roman"/>
      <w:color w:val="2E74B5" w:themeColor="accent1" w:themeShade="BF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635E14"/>
    <w:rPr>
      <w:rFonts w:ascii="Garamond" w:eastAsiaTheme="majorEastAsia" w:hAnsi="Garamond" w:cstheme="majorBidi"/>
      <w:color w:val="2E74B5" w:themeColor="accent1" w:themeShade="BF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5E14"/>
    <w:pPr>
      <w:numPr>
        <w:ilvl w:val="1"/>
      </w:numPr>
      <w:spacing w:after="160"/>
    </w:pPr>
    <w:rPr>
      <w:rFonts w:ascii="Arial" w:eastAsiaTheme="minorEastAsia" w:hAnsi="Arial" w:cs="Arial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35E14"/>
    <w:rPr>
      <w:rFonts w:ascii="Arial" w:eastAsiaTheme="minorEastAsia" w:hAnsi="Arial" w:cs="Arial"/>
      <w:color w:val="5A5A5A" w:themeColor="text1" w:themeTint="A5"/>
      <w:spacing w:val="15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C26C5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3C26C5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3C26C5"/>
    <w:rPr>
      <w:rFonts w:ascii="Garamond" w:hAnsi="Garamond"/>
      <w:b/>
      <w:bCs/>
      <w:lang w:eastAsia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0F410B"/>
    <w:pPr>
      <w:spacing w:line="259" w:lineRule="auto"/>
      <w:outlineLvl w:val="9"/>
    </w:pPr>
    <w:rPr>
      <w:rFonts w:asciiTheme="majorHAnsi" w:eastAsiaTheme="majorEastAsia" w:hAnsiTheme="majorHAnsi" w:cstheme="majorBidi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0F410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F410B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0F410B"/>
    <w:pPr>
      <w:spacing w:after="100"/>
      <w:ind w:left="480"/>
    </w:pPr>
  </w:style>
  <w:style w:type="paragraph" w:styleId="Header">
    <w:name w:val="header"/>
    <w:basedOn w:val="Normal"/>
    <w:link w:val="HeaderChar"/>
    <w:uiPriority w:val="99"/>
    <w:unhideWhenUsed/>
    <w:rsid w:val="0016465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4653"/>
    <w:rPr>
      <w:rFonts w:ascii="Garamond" w:hAnsi="Garamond"/>
    </w:rPr>
  </w:style>
  <w:style w:type="paragraph" w:styleId="Footer">
    <w:name w:val="footer"/>
    <w:basedOn w:val="Normal"/>
    <w:link w:val="FooterChar"/>
    <w:uiPriority w:val="99"/>
    <w:unhideWhenUsed/>
    <w:rsid w:val="001646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4653"/>
    <w:rPr>
      <w:rFonts w:ascii="Garamond" w:hAnsi="Garamon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1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96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48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94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569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426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479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930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326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127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84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856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147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601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608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155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63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33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928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964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522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397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786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855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934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63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00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655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773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0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76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1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64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770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048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356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356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877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9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602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336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594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929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1164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506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784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208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899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143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11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40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34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7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874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732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797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7542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033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85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08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09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632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8357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974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871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990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365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988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6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6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20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44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37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38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099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34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54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8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45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25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13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6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4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73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293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90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38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933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530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7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72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5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763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20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5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38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6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2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06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17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75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681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626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0118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586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9212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655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667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9341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773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415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448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3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47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21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20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92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817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40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7636043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4011313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467894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3356804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5414242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3607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549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466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751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0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7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13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439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0524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772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587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070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5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330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886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9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83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2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09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1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67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8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82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13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93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70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97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42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783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66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140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825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816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0649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516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851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3686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00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6874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57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8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8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51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41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22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366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054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828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925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106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90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767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770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731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61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944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01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4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24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597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109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350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8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0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68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868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77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815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671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85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58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485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491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577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241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900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35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949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27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459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97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9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8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54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88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1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07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07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186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51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477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26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437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92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54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896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600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711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419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80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4410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1015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505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827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6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62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505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1385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81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94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8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45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205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642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549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279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64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680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4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526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348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445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660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378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582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747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395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9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0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1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46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7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517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10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663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512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132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936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438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5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587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870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756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115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25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96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06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750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12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52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239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1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9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22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5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17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354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6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063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147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678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57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36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382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792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922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643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59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82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028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082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41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232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6727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116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60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750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121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174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635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58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ooks.google.co.uk/books?id=1SRcAAAAQAAJ&amp;printsec=frontcover&amp;source=gbs_ge_summary_r&amp;cad=0#v=onepage&amp;q&amp;f=false" TargetMode="External"/><Relationship Id="rId13" Type="http://schemas.openxmlformats.org/officeDocument/2006/relationships/hyperlink" Target="http://www.ucl.ac.uk/library/explore" TargetMode="External"/><Relationship Id="rId18" Type="http://schemas.openxmlformats.org/officeDocument/2006/relationships/hyperlink" Target="http://books.google.co.uk/books?id=GlgPAQAAIAAJ&amp;printsec=frontcover&amp;source=gbs_ge_summary_r&amp;cad=0#v=twopage&amp;q&amp;f=false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senatehouselibrary.ac.uk/our-collections/historic-collections/printed-special-collections/quick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hansard.millbanksystems.com" TargetMode="External"/><Relationship Id="rId17" Type="http://schemas.openxmlformats.org/officeDocument/2006/relationships/hyperlink" Target="http://www.ucl.ac.uk/library/explore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parlipapers.chadwyck.co.uk/home.do" TargetMode="External"/><Relationship Id="rId20" Type="http://schemas.openxmlformats.org/officeDocument/2006/relationships/hyperlink" Target="http://books.google.co.uk/books?id=GlgPAQAAIAAJ&amp;printsec=frontcover&amp;source=gbs_ge_summary_r&amp;cad=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ansard.millbanksystems.com/people/mr-robert-lowe/1861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books.google.co.uk/books?id=1SRcAAAAQAAJ&amp;printsec=frontcover&amp;source=gbs_ge_summary_r&amp;cad=0" TargetMode="External"/><Relationship Id="rId23" Type="http://schemas.openxmlformats.org/officeDocument/2006/relationships/header" Target="header1.xml"/><Relationship Id="rId10" Type="http://schemas.openxmlformats.org/officeDocument/2006/relationships/hyperlink" Target="http://books.google.co.uk/books?id=1SRcAAAAQAAJ&amp;printsec=frontcover&amp;source=gbs_ge_summary_r&amp;cad=0" TargetMode="External"/><Relationship Id="rId19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ucl-primo.hosted.exlibrisgroup.com/UCL_VU1:CSCOP_UCL:UCL_LMS_DS002644226" TargetMode="External"/><Relationship Id="rId22" Type="http://schemas.openxmlformats.org/officeDocument/2006/relationships/hyperlink" Target="http://www.ucl.ac.uk/library/explore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creativecommons.org/licenses/by-sa/4.0/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A156F-5738-406D-9D8C-28BEBFBBD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461</Words>
  <Characters>2633</Characters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2019-01-22T11:24:00Z</dcterms:created>
  <dcterms:modified xsi:type="dcterms:W3CDTF">2019-01-22T15:25:00Z</dcterms:modified>
</cp:coreProperties>
</file>